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0244" w14:textId="47CF72CA" w:rsidR="006E6C1A" w:rsidRDefault="006E6C1A">
      <w:r w:rsidRPr="006E6C1A">
        <w:rPr>
          <w:highlight w:val="yellow"/>
        </w:rPr>
        <w:t>Effective: 9/20/2</w:t>
      </w:r>
      <w:r w:rsidR="0069141F">
        <w:rPr>
          <w:highlight w:val="yellow"/>
        </w:rPr>
        <w:t>022</w:t>
      </w:r>
    </w:p>
    <w:p w14:paraId="6D38D1E4" w14:textId="77777777" w:rsidR="006E6C1A" w:rsidRDefault="006E6C1A"/>
    <w:p w14:paraId="1ED4D8B9" w14:textId="77777777" w:rsidR="006E6C1A" w:rsidRDefault="006E6C1A"/>
    <w:p w14:paraId="1691E238" w14:textId="37D91A5B" w:rsidR="00CA50F2" w:rsidRDefault="00744705">
      <w:r>
        <w:t>Zoning Regulation Amendment</w:t>
      </w:r>
    </w:p>
    <w:p w14:paraId="4E035341" w14:textId="09E52F3A" w:rsidR="00744705" w:rsidRDefault="00744705">
      <w:r>
        <w:t>Addition to Section 8.0 Use Standards</w:t>
      </w:r>
    </w:p>
    <w:p w14:paraId="68975AED" w14:textId="1E3F3DA3" w:rsidR="00744705" w:rsidRDefault="00744705">
      <w:r>
        <w:t>Section 8.12 for Uses Subject to Moratorium:</w:t>
      </w:r>
    </w:p>
    <w:p w14:paraId="7B2C4E68" w14:textId="6E32499D" w:rsidR="00744705" w:rsidRDefault="001008D8">
      <w:r>
        <w:t>Under Public Act 21-1</w:t>
      </w:r>
      <w:r w:rsidR="00744705">
        <w:t xml:space="preserve"> </w:t>
      </w:r>
      <w:r>
        <w:t>a “cannabis establishment” is a producer,</w:t>
      </w:r>
      <w:r w:rsidR="00744705">
        <w:t xml:space="preserve"> dispensary facility, </w:t>
      </w:r>
      <w:r>
        <w:t xml:space="preserve">cultivator, </w:t>
      </w:r>
      <w:r w:rsidR="00744705">
        <w:t xml:space="preserve">micro-cultivator, </w:t>
      </w:r>
      <w:r>
        <w:t xml:space="preserve">retailer, hybrid retailer (i.e., licensed to sell both recreational cannabis and medical marijuana), food and beverage </w:t>
      </w:r>
      <w:r w:rsidR="00744705">
        <w:t xml:space="preserve">manufacturer, </w:t>
      </w:r>
      <w:r>
        <w:t xml:space="preserve">product manufacturer, product </w:t>
      </w:r>
      <w:r w:rsidR="00744705">
        <w:t>packager, delivery service or transporter.</w:t>
      </w:r>
    </w:p>
    <w:p w14:paraId="2BF8430D" w14:textId="2090B5A0" w:rsidR="00744705" w:rsidRDefault="00744705">
      <w:r>
        <w:t>The Town of Colchester Planning and Zoning Commission shall not accept or consider any application to permit a Cannabis Establishment</w:t>
      </w:r>
      <w:r w:rsidR="001008D8">
        <w:t xml:space="preserve"> licensed to sell recreational cannabis or medical marijuana</w:t>
      </w:r>
      <w:r>
        <w:t xml:space="preserve"> as defined by Connecticut </w:t>
      </w:r>
      <w:r w:rsidR="003B0C64">
        <w:t>Public Act 21-1</w:t>
      </w:r>
      <w:r w:rsidR="0069141F">
        <w:t xml:space="preserve">. </w:t>
      </w:r>
      <w:r w:rsidR="00A37B6A">
        <w:t xml:space="preserve">The reason for the moratorium is to allow the Colchester Planning and Zoning Commission to review </w:t>
      </w:r>
      <w:r w:rsidR="00BA6436">
        <w:t>Public Act No. 21-1</w:t>
      </w:r>
      <w:r w:rsidR="00A37B6A">
        <w:t xml:space="preserve"> “An Act Concerning Responsible and Equitable Regulation of Adult-Use Cannabis” </w:t>
      </w:r>
      <w:r w:rsidR="00CC7B55">
        <w:t xml:space="preserve">and the associated </w:t>
      </w:r>
      <w:r w:rsidR="001E1B7C">
        <w:t>regulation</w:t>
      </w:r>
      <w:r w:rsidR="00CC7B55">
        <w:t xml:space="preserve"> of Cannabis Establishments, and to draft and adopt municipal regulations regarding the </w:t>
      </w:r>
      <w:r w:rsidR="00A5443D">
        <w:t xml:space="preserve">retail </w:t>
      </w:r>
      <w:r w:rsidR="003B0C64">
        <w:t>sale</w:t>
      </w:r>
      <w:r w:rsidR="00CC7B55">
        <w:t xml:space="preserve"> of </w:t>
      </w:r>
      <w:r w:rsidR="003B0C64">
        <w:t xml:space="preserve">recreational cannabis or medical </w:t>
      </w:r>
      <w:r w:rsidR="00CC7B55">
        <w:t xml:space="preserve">marijuana within the Town of Colchester. The expiration date of </w:t>
      </w:r>
      <w:r w:rsidR="0069141F">
        <w:t>the previous</w:t>
      </w:r>
      <w:r w:rsidR="00CC7B55">
        <w:t xml:space="preserve"> moratorium </w:t>
      </w:r>
      <w:r w:rsidR="00B30805">
        <w:t>was September</w:t>
      </w:r>
      <w:r w:rsidR="00451DA9">
        <w:t xml:space="preserve"> 20</w:t>
      </w:r>
      <w:r w:rsidR="001E1B7C">
        <w:t>, 2022</w:t>
      </w:r>
      <w:r w:rsidR="00B30805">
        <w:t xml:space="preserve">. It </w:t>
      </w:r>
      <w:r w:rsidR="0069141F">
        <w:t xml:space="preserve">will be </w:t>
      </w:r>
      <w:r w:rsidR="00CC7B55">
        <w:t>extended by the Colchester Planning and Zoning Commission</w:t>
      </w:r>
      <w:r w:rsidR="0069141F">
        <w:t xml:space="preserve"> for an additional 90 days </w:t>
      </w:r>
      <w:r w:rsidR="00B30805">
        <w:t>until</w:t>
      </w:r>
      <w:r w:rsidR="0069141F">
        <w:t xml:space="preserve"> December </w:t>
      </w:r>
      <w:r w:rsidR="00B30805">
        <w:t>20</w:t>
      </w:r>
      <w:r w:rsidR="0069141F">
        <w:t xml:space="preserve">, 2022. </w:t>
      </w:r>
    </w:p>
    <w:sectPr w:rsidR="007447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014A" w14:textId="77777777" w:rsidR="001E1B7C" w:rsidRDefault="001E1B7C" w:rsidP="001E1B7C">
      <w:pPr>
        <w:spacing w:after="0" w:line="240" w:lineRule="auto"/>
      </w:pPr>
      <w:r>
        <w:separator/>
      </w:r>
    </w:p>
  </w:endnote>
  <w:endnote w:type="continuationSeparator" w:id="0">
    <w:p w14:paraId="0DCCAF21" w14:textId="77777777" w:rsidR="001E1B7C" w:rsidRDefault="001E1B7C" w:rsidP="001E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3248" w14:textId="77777777" w:rsidR="001E1B7C" w:rsidRDefault="001E1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A6B" w14:textId="77777777" w:rsidR="001E1B7C" w:rsidRDefault="001E1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3085" w14:textId="77777777" w:rsidR="001E1B7C" w:rsidRDefault="001E1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E6B1" w14:textId="77777777" w:rsidR="001E1B7C" w:rsidRDefault="001E1B7C" w:rsidP="001E1B7C">
      <w:pPr>
        <w:spacing w:after="0" w:line="240" w:lineRule="auto"/>
      </w:pPr>
      <w:r>
        <w:separator/>
      </w:r>
    </w:p>
  </w:footnote>
  <w:footnote w:type="continuationSeparator" w:id="0">
    <w:p w14:paraId="1B1FE429" w14:textId="77777777" w:rsidR="001E1B7C" w:rsidRDefault="001E1B7C" w:rsidP="001E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4DB4" w14:textId="77777777" w:rsidR="001E1B7C" w:rsidRDefault="001E1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0742" w14:textId="4EDBDB20" w:rsidR="001E1B7C" w:rsidRDefault="001E1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ED79" w14:textId="77777777" w:rsidR="001E1B7C" w:rsidRDefault="001E1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05"/>
    <w:rsid w:val="001008D8"/>
    <w:rsid w:val="001E1B7C"/>
    <w:rsid w:val="003B0C64"/>
    <w:rsid w:val="00451DA9"/>
    <w:rsid w:val="00545754"/>
    <w:rsid w:val="0069141F"/>
    <w:rsid w:val="006E6C1A"/>
    <w:rsid w:val="00744705"/>
    <w:rsid w:val="00A37B6A"/>
    <w:rsid w:val="00A5443D"/>
    <w:rsid w:val="00B30805"/>
    <w:rsid w:val="00BA6436"/>
    <w:rsid w:val="00CA50F2"/>
    <w:rsid w:val="00CC7B55"/>
    <w:rsid w:val="00E80865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95B79C"/>
  <w15:chartTrackingRefBased/>
  <w15:docId w15:val="{331E372E-004D-40EE-BCC8-1F01C91F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7C"/>
  </w:style>
  <w:style w:type="paragraph" w:styleId="Footer">
    <w:name w:val="footer"/>
    <w:basedOn w:val="Normal"/>
    <w:link w:val="FooterChar"/>
    <w:uiPriority w:val="99"/>
    <w:unhideWhenUsed/>
    <w:rsid w:val="001E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Bordeaux</dc:creator>
  <cp:keywords/>
  <dc:description/>
  <cp:lastModifiedBy>Stacey Kilgus</cp:lastModifiedBy>
  <cp:revision>2</cp:revision>
  <cp:lastPrinted>2021-08-18T15:54:00Z</cp:lastPrinted>
  <dcterms:created xsi:type="dcterms:W3CDTF">2022-08-31T19:45:00Z</dcterms:created>
  <dcterms:modified xsi:type="dcterms:W3CDTF">2022-08-31T19:45:00Z</dcterms:modified>
</cp:coreProperties>
</file>