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967E" w14:textId="77777777" w:rsidR="002B2FE2" w:rsidRDefault="002B2FE2" w:rsidP="002B2FE2">
      <w:pPr>
        <w:pStyle w:val="NormalWeb"/>
        <w:shd w:val="clear" w:color="auto" w:fill="FFFFFF"/>
        <w:rPr>
          <w:color w:val="000000"/>
          <w:sz w:val="24"/>
          <w:szCs w:val="24"/>
        </w:rPr>
      </w:pPr>
      <w:r>
        <w:rPr>
          <w:color w:val="000000"/>
          <w:sz w:val="24"/>
          <w:szCs w:val="24"/>
        </w:rPr>
        <w:t xml:space="preserve">Andrea </w:t>
      </w:r>
      <w:proofErr w:type="spellStart"/>
      <w:r>
        <w:rPr>
          <w:color w:val="000000"/>
          <w:sz w:val="24"/>
          <w:szCs w:val="24"/>
        </w:rPr>
        <w:t>Migliaccio</w:t>
      </w:r>
      <w:proofErr w:type="spellEnd"/>
      <w:r>
        <w:rPr>
          <w:color w:val="000000"/>
          <w:sz w:val="24"/>
          <w:szCs w:val="24"/>
        </w:rPr>
        <w:t>, Chairman, Board of Finance</w:t>
      </w:r>
    </w:p>
    <w:p w14:paraId="6EDF2022" w14:textId="77777777" w:rsidR="002B2FE2" w:rsidRDefault="002B2FE2" w:rsidP="002B2FE2">
      <w:pPr>
        <w:pStyle w:val="NormalWeb"/>
        <w:shd w:val="clear" w:color="auto" w:fill="FFFFFF"/>
        <w:rPr>
          <w:color w:val="000000"/>
          <w:sz w:val="24"/>
          <w:szCs w:val="24"/>
        </w:rPr>
      </w:pPr>
      <w:r>
        <w:rPr>
          <w:color w:val="000000"/>
          <w:sz w:val="24"/>
          <w:szCs w:val="24"/>
        </w:rPr>
        <w:t>860-705-1118</w:t>
      </w:r>
    </w:p>
    <w:p w14:paraId="00E0B9AF" w14:textId="77777777" w:rsidR="002B2FE2" w:rsidRDefault="002B2FE2" w:rsidP="002B2FE2">
      <w:pPr>
        <w:jc w:val="center"/>
        <w:rPr>
          <w:rFonts w:eastAsia="Times New Roman"/>
        </w:rPr>
      </w:pPr>
      <w:r>
        <w:rPr>
          <w:rFonts w:eastAsia="Times New Roman"/>
        </w:rPr>
        <w:pict w14:anchorId="51AB4F2F">
          <v:rect id="_x0000_i1025" style="width:458.65pt;height:1.2pt" o:hrpct="980" o:hralign="center" o:hrstd="t" o:hr="t" fillcolor="#a0a0a0" stroked="f"/>
        </w:pict>
      </w:r>
    </w:p>
    <w:p w14:paraId="48400F78" w14:textId="77777777" w:rsidR="002B2FE2" w:rsidRDefault="002B2FE2" w:rsidP="002B2FE2">
      <w:pPr>
        <w:outlineLvl w:val="0"/>
        <w:rPr>
          <w:rFonts w:eastAsia="Times New Roman"/>
        </w:rPr>
      </w:pPr>
      <w:r>
        <w:rPr>
          <w:rFonts w:eastAsia="Times New Roman"/>
          <w:b/>
          <w:bCs/>
          <w:color w:val="000000"/>
        </w:rPr>
        <w:t>From:</w:t>
      </w:r>
      <w:r>
        <w:rPr>
          <w:rFonts w:eastAsia="Times New Roman"/>
          <w:color w:val="000000"/>
        </w:rPr>
        <w:t xml:space="preserve"> John </w:t>
      </w:r>
      <w:proofErr w:type="spellStart"/>
      <w:r>
        <w:rPr>
          <w:rFonts w:eastAsia="Times New Roman"/>
          <w:color w:val="000000"/>
        </w:rPr>
        <w:t>Chaponis</w:t>
      </w:r>
      <w:proofErr w:type="spellEnd"/>
      <w:r>
        <w:rPr>
          <w:rFonts w:eastAsia="Times New Roman"/>
          <w:color w:val="000000"/>
        </w:rPr>
        <w:t xml:space="preserve"> &lt;</w:t>
      </w:r>
      <w:hyperlink r:id="rId4" w:history="1">
        <w:r>
          <w:rPr>
            <w:rStyle w:val="Hyperlink"/>
            <w:rFonts w:eastAsia="Times New Roman"/>
          </w:rPr>
          <w:t>assessor@colchesterct.gov</w:t>
        </w:r>
      </w:hyperlink>
      <w:r>
        <w:rPr>
          <w:rFonts w:eastAsia="Times New Roman"/>
          <w:color w:val="000000"/>
        </w:rPr>
        <w:t>&gt;</w:t>
      </w:r>
      <w:r>
        <w:rPr>
          <w:rFonts w:eastAsia="Times New Roman"/>
          <w:color w:val="000000"/>
        </w:rPr>
        <w:br/>
      </w:r>
      <w:r>
        <w:rPr>
          <w:rFonts w:eastAsia="Times New Roman"/>
          <w:b/>
          <w:bCs/>
          <w:color w:val="000000"/>
        </w:rPr>
        <w:t>Sent:</w:t>
      </w:r>
      <w:r>
        <w:rPr>
          <w:rFonts w:eastAsia="Times New Roman"/>
          <w:color w:val="000000"/>
        </w:rPr>
        <w:t xml:space="preserve"> Wednesday, June 21, 2023 3:15 PM</w:t>
      </w:r>
      <w:r>
        <w:rPr>
          <w:rFonts w:eastAsia="Times New Roman"/>
          <w:color w:val="000000"/>
        </w:rPr>
        <w:br/>
      </w:r>
      <w:r>
        <w:rPr>
          <w:rFonts w:eastAsia="Times New Roman"/>
          <w:b/>
          <w:bCs/>
          <w:color w:val="000000"/>
        </w:rPr>
        <w:t>To:</w:t>
      </w:r>
      <w:r>
        <w:rPr>
          <w:rFonts w:eastAsia="Times New Roman"/>
          <w:color w:val="000000"/>
        </w:rPr>
        <w:t xml:space="preserve"> First Selectman &lt;</w:t>
      </w:r>
      <w:hyperlink r:id="rId5" w:history="1">
        <w:r>
          <w:rPr>
            <w:rStyle w:val="Hyperlink"/>
            <w:rFonts w:eastAsia="Times New Roman"/>
          </w:rPr>
          <w:t>selectman@colchesterct.gov</w:t>
        </w:r>
      </w:hyperlink>
      <w:r>
        <w:rPr>
          <w:rFonts w:eastAsia="Times New Roman"/>
          <w:color w:val="000000"/>
        </w:rPr>
        <w:t>&gt;; Michele Wyatt &lt;</w:t>
      </w:r>
      <w:hyperlink r:id="rId6" w:history="1">
        <w:r>
          <w:rPr>
            <w:rStyle w:val="Hyperlink"/>
            <w:rFonts w:eastAsia="Times New Roman"/>
          </w:rPr>
          <w:t>taxcollector@colchesterct.gov</w:t>
        </w:r>
      </w:hyperlink>
      <w:r>
        <w:rPr>
          <w:rFonts w:eastAsia="Times New Roman"/>
          <w:color w:val="000000"/>
        </w:rPr>
        <w:t xml:space="preserve">&gt;; Andrea </w:t>
      </w:r>
      <w:proofErr w:type="spellStart"/>
      <w:r>
        <w:rPr>
          <w:rFonts w:eastAsia="Times New Roman"/>
          <w:color w:val="000000"/>
        </w:rPr>
        <w:t>Migliaccio</w:t>
      </w:r>
      <w:proofErr w:type="spellEnd"/>
      <w:r>
        <w:rPr>
          <w:rFonts w:eastAsia="Times New Roman"/>
          <w:color w:val="000000"/>
        </w:rPr>
        <w:t xml:space="preserve"> &lt;</w:t>
      </w:r>
      <w:hyperlink r:id="rId7" w:history="1">
        <w:r>
          <w:rPr>
            <w:rStyle w:val="Hyperlink"/>
            <w:rFonts w:eastAsia="Times New Roman"/>
          </w:rPr>
          <w:t>BOFChair@colchesterct.gov</w:t>
        </w:r>
      </w:hyperlink>
      <w:r>
        <w:rPr>
          <w:rFonts w:eastAsia="Times New Roman"/>
          <w:color w:val="000000"/>
        </w:rPr>
        <w:t>&gt;; Mike Hayes &lt;</w:t>
      </w:r>
      <w:hyperlink r:id="rId8" w:history="1">
        <w:r>
          <w:rPr>
            <w:rStyle w:val="Hyperlink"/>
            <w:rFonts w:eastAsia="Times New Roman"/>
          </w:rPr>
          <w:t>mhayes@colchesterct.gov</w:t>
        </w:r>
      </w:hyperlink>
      <w:r>
        <w:rPr>
          <w:rFonts w:eastAsia="Times New Roman"/>
          <w:color w:val="000000"/>
        </w:rPr>
        <w:t>&gt;; Mike Egan &lt;</w:t>
      </w:r>
      <w:hyperlink r:id="rId9" w:history="1">
        <w:r>
          <w:rPr>
            <w:rStyle w:val="Hyperlink"/>
            <w:rFonts w:eastAsia="Times New Roman"/>
          </w:rPr>
          <w:t>megan@colchesterct.gov</w:t>
        </w:r>
      </w:hyperlink>
      <w:r>
        <w:rPr>
          <w:rFonts w:eastAsia="Times New Roman"/>
          <w:color w:val="000000"/>
        </w:rPr>
        <w:t>&gt;; John Thomas &lt;</w:t>
      </w:r>
      <w:hyperlink r:id="rId10" w:history="1">
        <w:r>
          <w:rPr>
            <w:rStyle w:val="Hyperlink"/>
            <w:rFonts w:eastAsia="Times New Roman"/>
          </w:rPr>
          <w:t>jthomas@colchesterct.gov</w:t>
        </w:r>
      </w:hyperlink>
      <w:r>
        <w:rPr>
          <w:rFonts w:eastAsia="Times New Roman"/>
          <w:color w:val="000000"/>
        </w:rPr>
        <w:t>&gt;; Art Shilosky &lt;</w:t>
      </w:r>
      <w:hyperlink r:id="rId11" w:history="1">
        <w:r>
          <w:rPr>
            <w:rStyle w:val="Hyperlink"/>
            <w:rFonts w:eastAsia="Times New Roman"/>
          </w:rPr>
          <w:t>aShilosky@colchesterct.gov</w:t>
        </w:r>
      </w:hyperlink>
      <w:r>
        <w:rPr>
          <w:rFonts w:eastAsia="Times New Roman"/>
          <w:color w:val="000000"/>
        </w:rPr>
        <w:t>&gt;; Tim Vaillancourt &lt;</w:t>
      </w:r>
      <w:hyperlink r:id="rId12" w:history="1">
        <w:r>
          <w:rPr>
            <w:rStyle w:val="Hyperlink"/>
            <w:rFonts w:eastAsia="Times New Roman"/>
          </w:rPr>
          <w:t>tVaillancourt@ColchesterCT.gov</w:t>
        </w:r>
      </w:hyperlink>
      <w:r>
        <w:rPr>
          <w:rFonts w:eastAsia="Times New Roman"/>
          <w:color w:val="000000"/>
        </w:rPr>
        <w:t>&gt;</w:t>
      </w:r>
      <w:r>
        <w:rPr>
          <w:rFonts w:eastAsia="Times New Roman"/>
          <w:color w:val="000000"/>
        </w:rPr>
        <w:br/>
      </w:r>
      <w:r>
        <w:rPr>
          <w:rFonts w:eastAsia="Times New Roman"/>
          <w:b/>
          <w:bCs/>
          <w:color w:val="000000"/>
        </w:rPr>
        <w:t>Cc:</w:t>
      </w:r>
      <w:r>
        <w:rPr>
          <w:rFonts w:eastAsia="Times New Roman"/>
          <w:color w:val="000000"/>
        </w:rPr>
        <w:t xml:space="preserve"> Rosemary Coyle &lt;</w:t>
      </w:r>
      <w:hyperlink r:id="rId13" w:history="1">
        <w:r>
          <w:rPr>
            <w:rStyle w:val="Hyperlink"/>
            <w:rFonts w:eastAsia="Times New Roman"/>
          </w:rPr>
          <w:t>rcoyle@colchesterct.gov</w:t>
        </w:r>
      </w:hyperlink>
      <w:r>
        <w:rPr>
          <w:rFonts w:eastAsia="Times New Roman"/>
          <w:color w:val="000000"/>
        </w:rPr>
        <w:t>&gt;; Denise Turner &lt;</w:t>
      </w:r>
      <w:hyperlink r:id="rId14" w:history="1">
        <w:r>
          <w:rPr>
            <w:rStyle w:val="Hyperlink"/>
            <w:rFonts w:eastAsia="Times New Roman"/>
          </w:rPr>
          <w:t>dturner@colchesterct.gov</w:t>
        </w:r>
      </w:hyperlink>
      <w:r>
        <w:rPr>
          <w:rFonts w:eastAsia="Times New Roman"/>
          <w:color w:val="000000"/>
        </w:rPr>
        <w:t>&gt;; Jason LaChapelle &lt;</w:t>
      </w:r>
      <w:hyperlink r:id="rId15" w:history="1">
        <w:r>
          <w:rPr>
            <w:rStyle w:val="Hyperlink"/>
            <w:rFonts w:eastAsia="Times New Roman"/>
          </w:rPr>
          <w:t>jLaChapelle@colchesterct.gov</w:t>
        </w:r>
      </w:hyperlink>
      <w:r>
        <w:rPr>
          <w:rFonts w:eastAsia="Times New Roman"/>
          <w:color w:val="000000"/>
        </w:rPr>
        <w:t>&gt;; Deborah Bates &lt;</w:t>
      </w:r>
      <w:hyperlink r:id="rId16" w:history="1">
        <w:r>
          <w:rPr>
            <w:rStyle w:val="Hyperlink"/>
            <w:rFonts w:eastAsia="Times New Roman"/>
          </w:rPr>
          <w:t>dBates@colchesterct.gov</w:t>
        </w:r>
      </w:hyperlink>
      <w:r>
        <w:rPr>
          <w:rFonts w:eastAsia="Times New Roman"/>
          <w:color w:val="000000"/>
        </w:rPr>
        <w:t>&gt;; Mary Williamson &lt;</w:t>
      </w:r>
      <w:hyperlink r:id="rId17" w:history="1">
        <w:r>
          <w:rPr>
            <w:rStyle w:val="Hyperlink"/>
            <w:rFonts w:eastAsia="Times New Roman"/>
          </w:rPr>
          <w:t>mwilliamson@colchesterct.gov</w:t>
        </w:r>
      </w:hyperlink>
      <w:r>
        <w:rPr>
          <w:rFonts w:eastAsia="Times New Roman"/>
          <w:color w:val="000000"/>
        </w:rPr>
        <w:t>&gt;</w:t>
      </w:r>
      <w:r>
        <w:rPr>
          <w:rFonts w:eastAsia="Times New Roman"/>
          <w:color w:val="000000"/>
        </w:rPr>
        <w:br/>
      </w:r>
      <w:r>
        <w:rPr>
          <w:rFonts w:eastAsia="Times New Roman"/>
          <w:b/>
          <w:bCs/>
          <w:color w:val="000000"/>
        </w:rPr>
        <w:t>Subject:</w:t>
      </w:r>
      <w:r>
        <w:rPr>
          <w:rFonts w:eastAsia="Times New Roman"/>
          <w:color w:val="000000"/>
        </w:rPr>
        <w:t xml:space="preserve"> RE: Tax Bills</w:t>
      </w:r>
      <w:r>
        <w:rPr>
          <w:rFonts w:eastAsia="Times New Roman"/>
        </w:rPr>
        <w:t xml:space="preserve"> </w:t>
      </w:r>
    </w:p>
    <w:p w14:paraId="5C9E3E78" w14:textId="77777777" w:rsidR="002B2FE2" w:rsidRDefault="002B2FE2" w:rsidP="002B2FE2">
      <w:pPr>
        <w:pStyle w:val="xmsonormal"/>
      </w:pPr>
      <w:r>
        <w:rPr>
          <w:rFonts w:ascii="Arial" w:hAnsi="Arial" w:cs="Arial"/>
          <w:sz w:val="24"/>
          <w:szCs w:val="24"/>
        </w:rPr>
        <w:t xml:space="preserve">Good afternoon </w:t>
      </w:r>
      <w:proofErr w:type="gramStart"/>
      <w:r>
        <w:rPr>
          <w:rFonts w:ascii="Arial" w:hAnsi="Arial" w:cs="Arial"/>
          <w:sz w:val="24"/>
          <w:szCs w:val="24"/>
        </w:rPr>
        <w:t>all</w:t>
      </w:r>
      <w:proofErr w:type="gramEnd"/>
    </w:p>
    <w:p w14:paraId="3DCF58A9" w14:textId="77777777" w:rsidR="002B2FE2" w:rsidRDefault="002B2FE2" w:rsidP="002B2FE2">
      <w:pPr>
        <w:pStyle w:val="xmsonormal"/>
      </w:pPr>
      <w:r>
        <w:rPr>
          <w:rFonts w:ascii="Arial" w:hAnsi="Arial" w:cs="Arial"/>
          <w:sz w:val="24"/>
          <w:szCs w:val="24"/>
        </w:rPr>
        <w:t xml:space="preserve">I apologize for the delay in responding but I was not in the office Friday, </w:t>
      </w:r>
      <w:proofErr w:type="gramStart"/>
      <w:r>
        <w:rPr>
          <w:rFonts w:ascii="Arial" w:hAnsi="Arial" w:cs="Arial"/>
          <w:sz w:val="24"/>
          <w:szCs w:val="24"/>
        </w:rPr>
        <w:t>Monday</w:t>
      </w:r>
      <w:proofErr w:type="gramEnd"/>
      <w:r>
        <w:rPr>
          <w:rFonts w:ascii="Arial" w:hAnsi="Arial" w:cs="Arial"/>
          <w:sz w:val="24"/>
          <w:szCs w:val="24"/>
        </w:rPr>
        <w:t xml:space="preserve"> or Tuesday. In playing catch up, I see the BOF </w:t>
      </w:r>
      <w:proofErr w:type="gramStart"/>
      <w:r>
        <w:rPr>
          <w:rFonts w:ascii="Arial" w:hAnsi="Arial" w:cs="Arial"/>
          <w:sz w:val="24"/>
          <w:szCs w:val="24"/>
        </w:rPr>
        <w:t>passed</w:t>
      </w:r>
      <w:proofErr w:type="gramEnd"/>
      <w:r>
        <w:rPr>
          <w:rFonts w:ascii="Arial" w:hAnsi="Arial" w:cs="Arial"/>
          <w:sz w:val="24"/>
          <w:szCs w:val="24"/>
        </w:rPr>
        <w:t xml:space="preserve"> motions to send out ALL tax bills with last year’s mill rate and then send second installment bills. </w:t>
      </w:r>
    </w:p>
    <w:p w14:paraId="568927C8" w14:textId="77777777" w:rsidR="002B2FE2" w:rsidRDefault="002B2FE2" w:rsidP="002B2FE2">
      <w:pPr>
        <w:pStyle w:val="xmsonormal"/>
      </w:pPr>
      <w:r>
        <w:rPr>
          <w:rFonts w:ascii="Arial" w:hAnsi="Arial" w:cs="Arial"/>
          <w:sz w:val="24"/>
          <w:szCs w:val="24"/>
        </w:rPr>
        <w:t>None of us have ever seen failed budgets being increased, so a few things to consider might be:</w:t>
      </w:r>
    </w:p>
    <w:p w14:paraId="66C7FC12" w14:textId="77777777" w:rsidR="002B2FE2" w:rsidRDefault="002B2FE2" w:rsidP="002B2FE2">
      <w:pPr>
        <w:pStyle w:val="xmsonormal"/>
      </w:pPr>
      <w:r>
        <w:rPr>
          <w:rFonts w:ascii="Arial" w:hAnsi="Arial" w:cs="Arial"/>
          <w:sz w:val="24"/>
          <w:szCs w:val="24"/>
        </w:rPr>
        <w:t xml:space="preserve">The town has a local ordinance (Sec 129-27) that adopts the Local Option afforded in the CT state statute Sec. 12-144 which waives “any property tax” due amount under $5. </w:t>
      </w:r>
      <w:proofErr w:type="gramStart"/>
      <w:r>
        <w:rPr>
          <w:rFonts w:ascii="Arial" w:hAnsi="Arial" w:cs="Arial"/>
          <w:sz w:val="24"/>
          <w:szCs w:val="24"/>
        </w:rPr>
        <w:t>So</w:t>
      </w:r>
      <w:proofErr w:type="gramEnd"/>
      <w:r>
        <w:rPr>
          <w:rFonts w:ascii="Arial" w:hAnsi="Arial" w:cs="Arial"/>
          <w:sz w:val="24"/>
          <w:szCs w:val="24"/>
        </w:rPr>
        <w:t xml:space="preserve"> I guess the first question is (and it could be a question for the town attorney), does this “second installment” bill constitute a “property tax due” that would be waived if under $5, or will the town have to rebill all accounts?</w:t>
      </w:r>
    </w:p>
    <w:p w14:paraId="211E2545" w14:textId="77777777" w:rsidR="002B2FE2" w:rsidRDefault="002B2FE2" w:rsidP="002B2FE2">
      <w:pPr>
        <w:pStyle w:val="xmsolistparagraph"/>
        <w:ind w:left="1440" w:hanging="360"/>
      </w:pPr>
      <w:r>
        <w:rPr>
          <w:rFonts w:ascii="Arial" w:hAnsi="Arial" w:cs="Arial"/>
          <w:sz w:val="24"/>
          <w:szCs w:val="24"/>
        </w:rPr>
        <w:t>1.)</w:t>
      </w:r>
      <w:r>
        <w:rPr>
          <w:rFonts w:ascii="Times New Roman" w:hAnsi="Times New Roman" w:cs="Times New Roman"/>
          <w:sz w:val="14"/>
          <w:szCs w:val="14"/>
        </w:rPr>
        <w:t xml:space="preserve"> </w:t>
      </w:r>
      <w:r>
        <w:rPr>
          <w:rFonts w:ascii="Arial" w:hAnsi="Arial" w:cs="Arial"/>
          <w:sz w:val="24"/>
          <w:szCs w:val="24"/>
        </w:rPr>
        <w:t>If it is being waived, we have 16,450 Motor Vehicle accounts with an average assessment of $11,220. If the mill rate were to go up say .38 cents, that’s a $4.26 bill being waived on the average account. With 16K+ MV accounts and another 850 Personal Property accounts, I think it’s reasonable to assume that 10-11K accounts would be getting waived at various amounts under $5 with a small mill rate change. We would experience somewhere between $25,000 - $40,000 in revenue loss that should be factored into your new mill rate calculation once a budget is finally adopted.</w:t>
      </w:r>
    </w:p>
    <w:p w14:paraId="1C887CAB" w14:textId="77777777" w:rsidR="002B2FE2" w:rsidRDefault="002B2FE2" w:rsidP="002B2FE2">
      <w:pPr>
        <w:pStyle w:val="xmsolistparagraph"/>
        <w:ind w:left="1440" w:hanging="360"/>
      </w:pPr>
      <w:r>
        <w:rPr>
          <w:rFonts w:ascii="Arial" w:hAnsi="Arial" w:cs="Arial"/>
          <w:sz w:val="24"/>
          <w:szCs w:val="24"/>
        </w:rPr>
        <w:t>2.)</w:t>
      </w:r>
      <w:r>
        <w:rPr>
          <w:rFonts w:ascii="Times New Roman" w:hAnsi="Times New Roman" w:cs="Times New Roman"/>
          <w:sz w:val="14"/>
          <w:szCs w:val="14"/>
        </w:rPr>
        <w:t xml:space="preserve"> </w:t>
      </w:r>
      <w:r>
        <w:rPr>
          <w:rFonts w:ascii="Arial" w:hAnsi="Arial" w:cs="Arial"/>
          <w:sz w:val="24"/>
          <w:szCs w:val="24"/>
        </w:rPr>
        <w:t xml:space="preserve">If we are rebilling all 23,607 accounts, we should </w:t>
      </w:r>
      <w:proofErr w:type="gramStart"/>
      <w:r>
        <w:rPr>
          <w:rFonts w:ascii="Arial" w:hAnsi="Arial" w:cs="Arial"/>
          <w:sz w:val="24"/>
          <w:szCs w:val="24"/>
        </w:rPr>
        <w:t>factor</w:t>
      </w:r>
      <w:proofErr w:type="gramEnd"/>
      <w:r>
        <w:rPr>
          <w:rFonts w:ascii="Arial" w:hAnsi="Arial" w:cs="Arial"/>
          <w:sz w:val="24"/>
          <w:szCs w:val="24"/>
        </w:rPr>
        <w:t xml:space="preserve"> the $15,000 in postage, plus paper, envelopes, and of course additionally </w:t>
      </w:r>
      <w:r>
        <w:rPr>
          <w:rFonts w:ascii="Arial" w:hAnsi="Arial" w:cs="Arial"/>
          <w:sz w:val="24"/>
          <w:szCs w:val="24"/>
          <w:u w:val="single"/>
        </w:rPr>
        <w:t>software vendor charges</w:t>
      </w:r>
      <w:r>
        <w:rPr>
          <w:rFonts w:ascii="Arial" w:hAnsi="Arial" w:cs="Arial"/>
          <w:sz w:val="24"/>
          <w:szCs w:val="24"/>
        </w:rPr>
        <w:t xml:space="preserve"> for creating an additionally billing. I also feel obligated to mention that this means we could be spending .63 cents, plus paper and envelope, to mail a .19 cent bill on an antique vehicle with a $500 assessment. Having </w:t>
      </w:r>
      <w:proofErr w:type="gramStart"/>
      <w:r>
        <w:rPr>
          <w:rFonts w:ascii="Arial" w:hAnsi="Arial" w:cs="Arial"/>
          <w:sz w:val="24"/>
          <w:szCs w:val="24"/>
        </w:rPr>
        <w:t>worked</w:t>
      </w:r>
      <w:proofErr w:type="gramEnd"/>
      <w:r>
        <w:rPr>
          <w:rFonts w:ascii="Arial" w:hAnsi="Arial" w:cs="Arial"/>
          <w:sz w:val="24"/>
          <w:szCs w:val="24"/>
        </w:rPr>
        <w:t xml:space="preserve"> this side of the counter for so many years, I know that will frustrate our taxpayers greatly. </w:t>
      </w:r>
    </w:p>
    <w:p w14:paraId="3B23733B" w14:textId="77777777" w:rsidR="002B2FE2" w:rsidRDefault="002B2FE2" w:rsidP="002B2FE2">
      <w:pPr>
        <w:pStyle w:val="xmsonormal"/>
      </w:pPr>
      <w:r>
        <w:rPr>
          <w:rFonts w:ascii="Arial" w:hAnsi="Arial" w:cs="Arial"/>
          <w:sz w:val="24"/>
          <w:szCs w:val="24"/>
        </w:rPr>
        <w:t xml:space="preserve">For the record, I believe that we </w:t>
      </w:r>
      <w:proofErr w:type="gramStart"/>
      <w:r>
        <w:rPr>
          <w:rFonts w:ascii="Arial" w:hAnsi="Arial" w:cs="Arial"/>
          <w:sz w:val="24"/>
          <w:szCs w:val="24"/>
        </w:rPr>
        <w:t>have to</w:t>
      </w:r>
      <w:proofErr w:type="gramEnd"/>
      <w:r>
        <w:rPr>
          <w:rFonts w:ascii="Arial" w:hAnsi="Arial" w:cs="Arial"/>
          <w:sz w:val="24"/>
          <w:szCs w:val="24"/>
        </w:rPr>
        <w:t xml:space="preserve"> rebill all accounts as this is not a “separate bill” under $5 but rather an increase to an existing bill. Either way, both scenarios create substantial additional costs that should be factored into your new budget, or the new mill rate.</w:t>
      </w:r>
    </w:p>
    <w:p w14:paraId="5A08605F" w14:textId="77777777" w:rsidR="002B2FE2" w:rsidRDefault="002B2FE2" w:rsidP="002B2FE2">
      <w:pPr>
        <w:pStyle w:val="xmsonormal"/>
      </w:pPr>
      <w:r>
        <w:rPr>
          <w:rFonts w:ascii="Arial" w:hAnsi="Arial" w:cs="Arial"/>
          <w:sz w:val="24"/>
          <w:szCs w:val="24"/>
        </w:rPr>
        <w:t xml:space="preserve">I recognize that sending out MV &amp; PP bills in December last year was not an ideal situation. If fact, it may have made my job more difficult than anyone else’s as we were trying to price next year’s MVS &amp; PP, and complete appraisals on newly constructed </w:t>
      </w:r>
      <w:r>
        <w:rPr>
          <w:rFonts w:ascii="Arial" w:hAnsi="Arial" w:cs="Arial"/>
          <w:sz w:val="24"/>
          <w:szCs w:val="24"/>
        </w:rPr>
        <w:lastRenderedPageBreak/>
        <w:t>real estate while fending off the inquiries/issues that arise from dropping 17,500 bills in the mail. Of course, I would never like to see that happen again.</w:t>
      </w:r>
    </w:p>
    <w:p w14:paraId="0E65F05C" w14:textId="77777777" w:rsidR="002B2FE2" w:rsidRDefault="002B2FE2" w:rsidP="002B2FE2">
      <w:pPr>
        <w:pStyle w:val="xmsonormal"/>
      </w:pPr>
      <w:r>
        <w:rPr>
          <w:rFonts w:ascii="Arial" w:hAnsi="Arial" w:cs="Arial"/>
          <w:sz w:val="24"/>
          <w:szCs w:val="24"/>
        </w:rPr>
        <w:t>However, I see no harm in holding off sending MV &amp; PP bills for “one more” referendum to see if the budget passes. I imagine you are considering a budget referendum sometime in July and while our vendor requires a 10-day notice to get bills out for “July 1</w:t>
      </w:r>
      <w:r>
        <w:rPr>
          <w:rFonts w:ascii="Arial" w:hAnsi="Arial" w:cs="Arial"/>
          <w:sz w:val="24"/>
          <w:szCs w:val="24"/>
          <w:vertAlign w:val="superscript"/>
        </w:rPr>
        <w:t>st</w:t>
      </w:r>
      <w:r>
        <w:rPr>
          <w:rFonts w:ascii="Arial" w:hAnsi="Arial" w:cs="Arial"/>
          <w:sz w:val="24"/>
          <w:szCs w:val="24"/>
        </w:rPr>
        <w:t>” (because they service 162 CT municipalities shooting for July 1st), after July 1</w:t>
      </w:r>
      <w:r>
        <w:rPr>
          <w:rFonts w:ascii="Arial" w:hAnsi="Arial" w:cs="Arial"/>
          <w:sz w:val="24"/>
          <w:szCs w:val="24"/>
          <w:vertAlign w:val="superscript"/>
        </w:rPr>
        <w:t>st</w:t>
      </w:r>
      <w:r>
        <w:rPr>
          <w:rFonts w:ascii="Arial" w:hAnsi="Arial" w:cs="Arial"/>
          <w:sz w:val="24"/>
          <w:szCs w:val="24"/>
        </w:rPr>
        <w:t xml:space="preserve">, they settle down and could turn bills out on 2-3 days’ notice. I </w:t>
      </w:r>
      <w:proofErr w:type="gramStart"/>
      <w:r>
        <w:rPr>
          <w:rFonts w:ascii="Arial" w:hAnsi="Arial" w:cs="Arial"/>
          <w:sz w:val="24"/>
          <w:szCs w:val="24"/>
        </w:rPr>
        <w:t>know, because</w:t>
      </w:r>
      <w:proofErr w:type="gramEnd"/>
      <w:r>
        <w:rPr>
          <w:rFonts w:ascii="Arial" w:hAnsi="Arial" w:cs="Arial"/>
          <w:sz w:val="24"/>
          <w:szCs w:val="24"/>
        </w:rPr>
        <w:t xml:space="preserve"> we have done this before.</w:t>
      </w:r>
    </w:p>
    <w:p w14:paraId="77C2B6B6" w14:textId="77777777" w:rsidR="002B2FE2" w:rsidRDefault="002B2FE2" w:rsidP="002B2FE2">
      <w:pPr>
        <w:pStyle w:val="xmsonormal"/>
      </w:pPr>
      <w:r>
        <w:rPr>
          <w:rFonts w:ascii="Arial" w:hAnsi="Arial" w:cs="Arial"/>
          <w:sz w:val="24"/>
          <w:szCs w:val="24"/>
        </w:rPr>
        <w:t xml:space="preserve">A conversation with our software vendor this afternoon revealed that it would double our vendor costs and that is about “$6 per bill to send out a second tax bill considering the cost of the envelope, paper, return envelope, folding, stuffing, postage and all of the additional data processing/programming”. When you talk about computer programing, think about someone who gets a MV bill in July, comes in and says I sold it mid-year, we adjust it and delete 50% of the bill, and then you come back and add onto that bill later required the increase to also require a 50% adjustment? </w:t>
      </w:r>
      <w:proofErr w:type="gramStart"/>
      <w:r>
        <w:rPr>
          <w:rFonts w:ascii="Arial" w:hAnsi="Arial" w:cs="Arial"/>
          <w:sz w:val="24"/>
          <w:szCs w:val="24"/>
        </w:rPr>
        <w:t>Additionally</w:t>
      </w:r>
      <w:proofErr w:type="gramEnd"/>
      <w:r>
        <w:rPr>
          <w:rFonts w:ascii="Arial" w:hAnsi="Arial" w:cs="Arial"/>
          <w:sz w:val="24"/>
          <w:szCs w:val="24"/>
        </w:rPr>
        <w:t xml:space="preserve"> workload to the assessor &amp; collector’s office will reduce productivity and ultimately limit Grand List growth for next year. No one can put a finger on how much would be lost.</w:t>
      </w:r>
    </w:p>
    <w:p w14:paraId="03E8544A" w14:textId="77777777" w:rsidR="002B2FE2" w:rsidRDefault="002B2FE2" w:rsidP="002B2FE2">
      <w:pPr>
        <w:pStyle w:val="xmsonormal"/>
      </w:pPr>
      <w:r>
        <w:rPr>
          <w:rFonts w:ascii="Arial" w:hAnsi="Arial" w:cs="Arial"/>
          <w:sz w:val="24"/>
          <w:szCs w:val="24"/>
        </w:rPr>
        <w:t xml:space="preserve">The vendor has seen this scenario </w:t>
      </w:r>
      <w:proofErr w:type="gramStart"/>
      <w:r>
        <w:rPr>
          <w:rFonts w:ascii="Arial" w:hAnsi="Arial" w:cs="Arial"/>
          <w:sz w:val="24"/>
          <w:szCs w:val="24"/>
        </w:rPr>
        <w:t>on</w:t>
      </w:r>
      <w:proofErr w:type="gramEnd"/>
      <w:r>
        <w:rPr>
          <w:rFonts w:ascii="Arial" w:hAnsi="Arial" w:cs="Arial"/>
          <w:sz w:val="24"/>
          <w:szCs w:val="24"/>
        </w:rPr>
        <w:t xml:space="preserve"> other CT municipalities and does not recommend sending MV &amp; PP bills because it does not pass the “cost v. benefit” analysis. “I don’t want to see your town waste money like this” was our vendor’s final quote. I thank you all for your time and consideration on this issue.</w:t>
      </w:r>
    </w:p>
    <w:p w14:paraId="02F64B37" w14:textId="77777777" w:rsidR="002B2FE2" w:rsidRDefault="002B2FE2" w:rsidP="002B2FE2">
      <w:pPr>
        <w:pStyle w:val="xmsonormal"/>
      </w:pPr>
      <w:r>
        <w:rPr>
          <w:rFonts w:ascii="Arial" w:hAnsi="Arial" w:cs="Arial"/>
          <w:sz w:val="24"/>
          <w:szCs w:val="24"/>
        </w:rPr>
        <w:t>Respectfully,</w:t>
      </w:r>
    </w:p>
    <w:p w14:paraId="3DB03687" w14:textId="77777777" w:rsidR="002B2FE2" w:rsidRDefault="002B2FE2" w:rsidP="002B2FE2">
      <w:pPr>
        <w:pStyle w:val="xmsonormal"/>
      </w:pPr>
      <w:r>
        <w:rPr>
          <w:rFonts w:ascii="Arial" w:hAnsi="Arial" w:cs="Arial"/>
          <w:sz w:val="24"/>
          <w:szCs w:val="24"/>
        </w:rPr>
        <w:t xml:space="preserve">John </w:t>
      </w:r>
      <w:proofErr w:type="spellStart"/>
      <w:r>
        <w:rPr>
          <w:rFonts w:ascii="Arial" w:hAnsi="Arial" w:cs="Arial"/>
          <w:sz w:val="24"/>
          <w:szCs w:val="24"/>
        </w:rPr>
        <w:t>Chaponis</w:t>
      </w:r>
      <w:proofErr w:type="spellEnd"/>
    </w:p>
    <w:p w14:paraId="2C289FB4" w14:textId="77777777" w:rsidR="002B2FE2" w:rsidRDefault="002B2FE2" w:rsidP="002B2FE2">
      <w:pPr>
        <w:pStyle w:val="xmsonormal"/>
        <w:outlineLvl w:val="0"/>
      </w:pPr>
      <w:r>
        <w:rPr>
          <w:b/>
          <w:bCs/>
        </w:rPr>
        <w:t>From:</w:t>
      </w:r>
      <w:r>
        <w:t xml:space="preserve"> First Selectman </w:t>
      </w:r>
      <w:r>
        <w:br/>
      </w:r>
      <w:r>
        <w:rPr>
          <w:b/>
          <w:bCs/>
        </w:rPr>
        <w:t>Sent:</w:t>
      </w:r>
      <w:r>
        <w:t xml:space="preserve"> Friday, June 16, 2023 1:54 PM</w:t>
      </w:r>
      <w:r>
        <w:br/>
      </w:r>
      <w:r>
        <w:rPr>
          <w:b/>
          <w:bCs/>
        </w:rPr>
        <w:t>To:</w:t>
      </w:r>
      <w:r>
        <w:t xml:space="preserve"> Michele Wyatt &lt;</w:t>
      </w:r>
      <w:hyperlink r:id="rId18" w:history="1">
        <w:r>
          <w:rPr>
            <w:rStyle w:val="Hyperlink"/>
          </w:rPr>
          <w:t>taxcollector@colchesterct.gov</w:t>
        </w:r>
      </w:hyperlink>
      <w:r>
        <w:t xml:space="preserve">&gt;; Andrea </w:t>
      </w:r>
      <w:proofErr w:type="spellStart"/>
      <w:r>
        <w:t>Migliaccio</w:t>
      </w:r>
      <w:proofErr w:type="spellEnd"/>
      <w:r>
        <w:t xml:space="preserve"> &lt;</w:t>
      </w:r>
      <w:hyperlink r:id="rId19" w:history="1">
        <w:r>
          <w:rPr>
            <w:rStyle w:val="Hyperlink"/>
          </w:rPr>
          <w:t>BOFChair@colchesterct.gov</w:t>
        </w:r>
      </w:hyperlink>
      <w:r>
        <w:t>&gt;; Mike Hayes &lt;</w:t>
      </w:r>
      <w:hyperlink r:id="rId20" w:history="1">
        <w:r>
          <w:rPr>
            <w:rStyle w:val="Hyperlink"/>
          </w:rPr>
          <w:t>mhayes@colchesterct.gov</w:t>
        </w:r>
      </w:hyperlink>
      <w:r>
        <w:t>&gt;; Mike Egan &lt;</w:t>
      </w:r>
      <w:hyperlink r:id="rId21" w:history="1">
        <w:r>
          <w:rPr>
            <w:rStyle w:val="Hyperlink"/>
          </w:rPr>
          <w:t>megan@colchesterct.gov</w:t>
        </w:r>
      </w:hyperlink>
      <w:r>
        <w:t>&gt;; John Thomas &lt;</w:t>
      </w:r>
      <w:hyperlink r:id="rId22" w:history="1">
        <w:r>
          <w:rPr>
            <w:rStyle w:val="Hyperlink"/>
          </w:rPr>
          <w:t>jthomas@colchesterct.gov</w:t>
        </w:r>
      </w:hyperlink>
      <w:r>
        <w:t>&gt;; Art Shilosky &lt;</w:t>
      </w:r>
      <w:hyperlink r:id="rId23" w:history="1">
        <w:r>
          <w:rPr>
            <w:rStyle w:val="Hyperlink"/>
          </w:rPr>
          <w:t>aShilosky@colchesterct.gov</w:t>
        </w:r>
      </w:hyperlink>
      <w:r>
        <w:t>&gt;; Tim Vaillancourt &lt;</w:t>
      </w:r>
      <w:hyperlink r:id="rId24" w:history="1">
        <w:r>
          <w:rPr>
            <w:rStyle w:val="Hyperlink"/>
          </w:rPr>
          <w:t>tVaillancourt@ColchesterCT.gov</w:t>
        </w:r>
      </w:hyperlink>
      <w:r>
        <w:t>&gt;</w:t>
      </w:r>
      <w:r>
        <w:br/>
      </w:r>
      <w:r>
        <w:rPr>
          <w:b/>
          <w:bCs/>
        </w:rPr>
        <w:t>Cc:</w:t>
      </w:r>
      <w:r>
        <w:t xml:space="preserve"> Rosemary Coyle &lt;</w:t>
      </w:r>
      <w:hyperlink r:id="rId25" w:history="1">
        <w:r>
          <w:rPr>
            <w:rStyle w:val="Hyperlink"/>
          </w:rPr>
          <w:t>rcoyle@colchesterct.gov</w:t>
        </w:r>
      </w:hyperlink>
      <w:r>
        <w:t>&gt;; Denise Turner &lt;</w:t>
      </w:r>
      <w:hyperlink r:id="rId26" w:history="1">
        <w:r>
          <w:rPr>
            <w:rStyle w:val="Hyperlink"/>
          </w:rPr>
          <w:t>dturner@colchesterct.gov</w:t>
        </w:r>
      </w:hyperlink>
      <w:r>
        <w:t>&gt;; Jason LaChapelle &lt;</w:t>
      </w:r>
      <w:hyperlink r:id="rId27" w:history="1">
        <w:r>
          <w:rPr>
            <w:rStyle w:val="Hyperlink"/>
          </w:rPr>
          <w:t>jLaChapelle@colchesterct.gov</w:t>
        </w:r>
      </w:hyperlink>
      <w:r>
        <w:t>&gt;; Deborah Bates &lt;</w:t>
      </w:r>
      <w:hyperlink r:id="rId28" w:history="1">
        <w:r>
          <w:rPr>
            <w:rStyle w:val="Hyperlink"/>
          </w:rPr>
          <w:t>dBates@colchesterct.gov</w:t>
        </w:r>
      </w:hyperlink>
      <w:r>
        <w:t xml:space="preserve">&gt;; John </w:t>
      </w:r>
      <w:proofErr w:type="spellStart"/>
      <w:r>
        <w:t>Chaponis</w:t>
      </w:r>
      <w:proofErr w:type="spellEnd"/>
      <w:r>
        <w:t xml:space="preserve"> &lt;</w:t>
      </w:r>
      <w:hyperlink r:id="rId29" w:history="1">
        <w:r>
          <w:rPr>
            <w:rStyle w:val="Hyperlink"/>
          </w:rPr>
          <w:t>assessor@colchesterct.gov</w:t>
        </w:r>
      </w:hyperlink>
      <w:r>
        <w:t>&gt;; Mary Williamson &lt;</w:t>
      </w:r>
      <w:hyperlink r:id="rId30" w:history="1">
        <w:r>
          <w:rPr>
            <w:rStyle w:val="Hyperlink"/>
          </w:rPr>
          <w:t>mwilliamson@colchesterct.gov</w:t>
        </w:r>
      </w:hyperlink>
      <w:r>
        <w:t>&gt;</w:t>
      </w:r>
      <w:r>
        <w:br/>
      </w:r>
      <w:r>
        <w:rPr>
          <w:b/>
          <w:bCs/>
        </w:rPr>
        <w:t>Subject:</w:t>
      </w:r>
      <w:r>
        <w:t xml:space="preserve"> RE: Tax Bills</w:t>
      </w:r>
    </w:p>
    <w:p w14:paraId="2D8391E3" w14:textId="77777777" w:rsidR="002B2FE2" w:rsidRDefault="002B2FE2" w:rsidP="002B2FE2">
      <w:pPr>
        <w:pStyle w:val="xmsonormal"/>
      </w:pPr>
      <w:r>
        <w:t>Hi Michele,</w:t>
      </w:r>
    </w:p>
    <w:p w14:paraId="2B806E9C" w14:textId="77777777" w:rsidR="002B2FE2" w:rsidRDefault="002B2FE2" w:rsidP="002B2FE2">
      <w:pPr>
        <w:pStyle w:val="xmsonormal"/>
      </w:pPr>
      <w:r>
        <w:t xml:space="preserve">I noticed </w:t>
      </w:r>
      <w:proofErr w:type="gramStart"/>
      <w:r>
        <w:t>on</w:t>
      </w:r>
      <w:proofErr w:type="gramEnd"/>
      <w:r>
        <w:t xml:space="preserve"> this email you failed to include Mary Williamson. In the future, please include all parties you reference in your emails. We will be following </w:t>
      </w:r>
      <w:proofErr w:type="gramStart"/>
      <w:r>
        <w:t>next</w:t>
      </w:r>
      <w:proofErr w:type="gramEnd"/>
      <w:r>
        <w:t xml:space="preserve"> steps when Mr. </w:t>
      </w:r>
      <w:proofErr w:type="spellStart"/>
      <w:r>
        <w:t>Chaponis</w:t>
      </w:r>
      <w:proofErr w:type="spellEnd"/>
      <w:r>
        <w:t xml:space="preserve"> is in the office as was explained in the department head meeting. With something like this, I prefer to have the expertise of our trusted assessor. We are not circumventing this decision.</w:t>
      </w:r>
    </w:p>
    <w:p w14:paraId="79201289" w14:textId="77777777" w:rsidR="002B2FE2" w:rsidRDefault="002B2FE2" w:rsidP="002B2FE2">
      <w:pPr>
        <w:pStyle w:val="xmsonormal"/>
      </w:pPr>
      <w:r>
        <w:t>Sincerely,</w:t>
      </w:r>
    </w:p>
    <w:p w14:paraId="5E7416FE" w14:textId="77777777" w:rsidR="002B2FE2" w:rsidRDefault="002B2FE2" w:rsidP="002B2FE2">
      <w:pPr>
        <w:pStyle w:val="xmsonormal"/>
      </w:pPr>
      <w:r>
        <w:t>Andreas Bisbikos</w:t>
      </w:r>
    </w:p>
    <w:p w14:paraId="26A2E69E" w14:textId="77777777" w:rsidR="002B2FE2" w:rsidRDefault="002B2FE2" w:rsidP="002B2FE2">
      <w:pPr>
        <w:pStyle w:val="xmsonormal"/>
      </w:pPr>
      <w:r>
        <w:t>First Selectman</w:t>
      </w:r>
    </w:p>
    <w:p w14:paraId="5275F4CB" w14:textId="77777777" w:rsidR="002B2FE2" w:rsidRDefault="002B2FE2" w:rsidP="002B2FE2">
      <w:pPr>
        <w:pStyle w:val="xmsonormal"/>
        <w:outlineLvl w:val="0"/>
      </w:pPr>
      <w:r>
        <w:rPr>
          <w:b/>
          <w:bCs/>
        </w:rPr>
        <w:t>From:</w:t>
      </w:r>
      <w:r>
        <w:t xml:space="preserve"> Michele Wyatt &lt;</w:t>
      </w:r>
      <w:hyperlink r:id="rId31" w:history="1">
        <w:r>
          <w:rPr>
            <w:rStyle w:val="Hyperlink"/>
          </w:rPr>
          <w:t>taxcollector@colchesterct.gov</w:t>
        </w:r>
      </w:hyperlink>
      <w:r>
        <w:t xml:space="preserve">&gt; </w:t>
      </w:r>
      <w:r>
        <w:br/>
      </w:r>
      <w:r>
        <w:rPr>
          <w:b/>
          <w:bCs/>
        </w:rPr>
        <w:t>Sent:</w:t>
      </w:r>
      <w:r>
        <w:t xml:space="preserve"> Friday, June 16, 2023 1:28 PM</w:t>
      </w:r>
      <w:r>
        <w:br/>
      </w:r>
      <w:r>
        <w:rPr>
          <w:b/>
          <w:bCs/>
        </w:rPr>
        <w:t>To:</w:t>
      </w:r>
      <w:r>
        <w:t xml:space="preserve"> Andrea </w:t>
      </w:r>
      <w:proofErr w:type="spellStart"/>
      <w:r>
        <w:t>Migliaccio</w:t>
      </w:r>
      <w:proofErr w:type="spellEnd"/>
      <w:r>
        <w:t xml:space="preserve"> &lt;</w:t>
      </w:r>
      <w:hyperlink r:id="rId32" w:history="1">
        <w:r>
          <w:rPr>
            <w:rStyle w:val="Hyperlink"/>
          </w:rPr>
          <w:t>BOFChair@colchesterct.gov</w:t>
        </w:r>
      </w:hyperlink>
      <w:r>
        <w:t>&gt;; Mike Hayes &lt;</w:t>
      </w:r>
      <w:hyperlink r:id="rId33" w:history="1">
        <w:r>
          <w:rPr>
            <w:rStyle w:val="Hyperlink"/>
          </w:rPr>
          <w:t>mhayes@colchesterct.gov</w:t>
        </w:r>
      </w:hyperlink>
      <w:r>
        <w:t>&gt;; Mike Egan &lt;</w:t>
      </w:r>
      <w:hyperlink r:id="rId34" w:history="1">
        <w:r>
          <w:rPr>
            <w:rStyle w:val="Hyperlink"/>
          </w:rPr>
          <w:t>megan@colchesterct.gov</w:t>
        </w:r>
      </w:hyperlink>
      <w:r>
        <w:t>&gt;; John Thomas &lt;</w:t>
      </w:r>
      <w:hyperlink r:id="rId35" w:history="1">
        <w:r>
          <w:rPr>
            <w:rStyle w:val="Hyperlink"/>
          </w:rPr>
          <w:t>jthomas@colchesterct.gov</w:t>
        </w:r>
      </w:hyperlink>
      <w:r>
        <w:t>&gt;; Art Shilosky &lt;</w:t>
      </w:r>
      <w:hyperlink r:id="rId36" w:history="1">
        <w:r>
          <w:rPr>
            <w:rStyle w:val="Hyperlink"/>
          </w:rPr>
          <w:t>aShilosky@colchesterct.gov</w:t>
        </w:r>
      </w:hyperlink>
      <w:r>
        <w:t>&gt;; Tim Vaillancourt &lt;</w:t>
      </w:r>
      <w:hyperlink r:id="rId37" w:history="1">
        <w:r>
          <w:rPr>
            <w:rStyle w:val="Hyperlink"/>
          </w:rPr>
          <w:t>tVaillancourt@ColchesterCT.gov</w:t>
        </w:r>
      </w:hyperlink>
      <w:r>
        <w:t>&gt;</w:t>
      </w:r>
      <w:r>
        <w:br/>
      </w:r>
      <w:r>
        <w:rPr>
          <w:b/>
          <w:bCs/>
        </w:rPr>
        <w:t>Cc:</w:t>
      </w:r>
      <w:r>
        <w:t xml:space="preserve"> First Selectman &lt;</w:t>
      </w:r>
      <w:hyperlink r:id="rId38" w:history="1">
        <w:r>
          <w:rPr>
            <w:rStyle w:val="Hyperlink"/>
          </w:rPr>
          <w:t>selectman@colchesterct.gov</w:t>
        </w:r>
      </w:hyperlink>
      <w:r>
        <w:t>&gt;; Rosemary Coyle &lt;</w:t>
      </w:r>
      <w:hyperlink r:id="rId39" w:history="1">
        <w:r>
          <w:rPr>
            <w:rStyle w:val="Hyperlink"/>
          </w:rPr>
          <w:t>rcoyle@colchesterct.gov</w:t>
        </w:r>
      </w:hyperlink>
      <w:r>
        <w:t xml:space="preserve">&gt;; Denise </w:t>
      </w:r>
      <w:r>
        <w:lastRenderedPageBreak/>
        <w:t>Turner &lt;</w:t>
      </w:r>
      <w:hyperlink r:id="rId40" w:history="1">
        <w:r>
          <w:rPr>
            <w:rStyle w:val="Hyperlink"/>
          </w:rPr>
          <w:t>dturner@colchesterct.gov</w:t>
        </w:r>
      </w:hyperlink>
      <w:r>
        <w:t>&gt;; Jason LaChapelle &lt;</w:t>
      </w:r>
      <w:hyperlink r:id="rId41" w:history="1">
        <w:r>
          <w:rPr>
            <w:rStyle w:val="Hyperlink"/>
          </w:rPr>
          <w:t>jLaChapelle@colchesterct.gov</w:t>
        </w:r>
      </w:hyperlink>
      <w:r>
        <w:t>&gt;; Deborah Bates &lt;</w:t>
      </w:r>
      <w:hyperlink r:id="rId42" w:history="1">
        <w:r>
          <w:rPr>
            <w:rStyle w:val="Hyperlink"/>
          </w:rPr>
          <w:t>dBates@colchesterct.gov</w:t>
        </w:r>
      </w:hyperlink>
      <w:r>
        <w:t>&gt;</w:t>
      </w:r>
      <w:r>
        <w:br/>
      </w:r>
      <w:r>
        <w:rPr>
          <w:b/>
          <w:bCs/>
        </w:rPr>
        <w:t>Subject:</w:t>
      </w:r>
      <w:r>
        <w:t xml:space="preserve"> Tax Bills</w:t>
      </w:r>
    </w:p>
    <w:p w14:paraId="123CEED5" w14:textId="77777777" w:rsidR="002B2FE2" w:rsidRDefault="002B2FE2" w:rsidP="002B2FE2">
      <w:pPr>
        <w:pStyle w:val="xmsonormal"/>
      </w:pPr>
      <w:r>
        <w:rPr>
          <w:rFonts w:ascii="Verdana" w:hAnsi="Verdana"/>
          <w:color w:val="000000"/>
          <w:sz w:val="28"/>
          <w:szCs w:val="28"/>
        </w:rPr>
        <w:t>Good Afternoon</w:t>
      </w:r>
    </w:p>
    <w:p w14:paraId="46A3281C" w14:textId="77777777" w:rsidR="002B2FE2" w:rsidRDefault="002B2FE2" w:rsidP="002B2FE2">
      <w:pPr>
        <w:pStyle w:val="xmsonormal"/>
      </w:pPr>
      <w:r>
        <w:rPr>
          <w:rFonts w:ascii="Verdana" w:hAnsi="Verdana"/>
          <w:color w:val="000000"/>
          <w:sz w:val="28"/>
          <w:szCs w:val="28"/>
        </w:rPr>
        <w:t>Per the direction of the Board of Finance a mill rate was set Tuesday Night with the understanding that all Bills: Real Estate, Personal Property &amp; Motor Vehicles would be billed out July 1</w:t>
      </w:r>
      <w:r>
        <w:rPr>
          <w:rFonts w:ascii="Verdana" w:hAnsi="Verdana"/>
          <w:color w:val="000000"/>
          <w:sz w:val="28"/>
          <w:szCs w:val="28"/>
          <w:vertAlign w:val="superscript"/>
        </w:rPr>
        <w:t>st</w:t>
      </w:r>
      <w:r>
        <w:rPr>
          <w:rFonts w:ascii="Verdana" w:hAnsi="Verdana"/>
          <w:color w:val="000000"/>
          <w:sz w:val="28"/>
          <w:szCs w:val="28"/>
        </w:rPr>
        <w:t xml:space="preserve"> using last years approved mill rate (26.82 Mills) and that once the budget is finally adopted supplemental bills would go out reflecting the increase and/or decrease.</w:t>
      </w:r>
    </w:p>
    <w:p w14:paraId="7C46A5FE" w14:textId="77777777" w:rsidR="002B2FE2" w:rsidRDefault="002B2FE2" w:rsidP="002B2FE2">
      <w:pPr>
        <w:pStyle w:val="xmsonormal"/>
      </w:pPr>
      <w:proofErr w:type="gramStart"/>
      <w:r>
        <w:rPr>
          <w:rFonts w:ascii="Verdana" w:hAnsi="Verdana"/>
          <w:color w:val="000000"/>
          <w:sz w:val="28"/>
          <w:szCs w:val="28"/>
        </w:rPr>
        <w:t>In order to</w:t>
      </w:r>
      <w:proofErr w:type="gramEnd"/>
      <w:r>
        <w:rPr>
          <w:rFonts w:ascii="Verdana" w:hAnsi="Verdana"/>
          <w:color w:val="000000"/>
          <w:sz w:val="28"/>
          <w:szCs w:val="28"/>
        </w:rPr>
        <w:t xml:space="preserve"> get out the bills - there is some information that is needed. Additionally, we are against a timeclock to get things in "Q" with our data provider. You all know I've said time and time again the data center is looking for a </w:t>
      </w:r>
      <w:proofErr w:type="gramStart"/>
      <w:r>
        <w:rPr>
          <w:rFonts w:ascii="Verdana" w:hAnsi="Verdana"/>
          <w:color w:val="000000"/>
          <w:sz w:val="28"/>
          <w:szCs w:val="28"/>
        </w:rPr>
        <w:t>10 day</w:t>
      </w:r>
      <w:proofErr w:type="gramEnd"/>
      <w:r>
        <w:rPr>
          <w:rFonts w:ascii="Verdana" w:hAnsi="Verdana"/>
          <w:color w:val="000000"/>
          <w:sz w:val="28"/>
          <w:szCs w:val="28"/>
        </w:rPr>
        <w:t xml:space="preserve"> window - this means today is the last day for me to get my packet to them to make a mailing date of June 30th.</w:t>
      </w:r>
    </w:p>
    <w:p w14:paraId="3D5AE9B9" w14:textId="77777777" w:rsidR="002B2FE2" w:rsidRDefault="002B2FE2" w:rsidP="002B2FE2">
      <w:pPr>
        <w:pStyle w:val="xmsonormal"/>
      </w:pPr>
      <w:r>
        <w:rPr>
          <w:rFonts w:ascii="Verdana" w:hAnsi="Verdana"/>
          <w:color w:val="000000"/>
          <w:sz w:val="28"/>
          <w:szCs w:val="28"/>
        </w:rPr>
        <w:t xml:space="preserve">Two emails were sent to our Finance Director in which I have not received an emailed response - the first email was sent 06/08/2023 with a follow up this past Wednesday. Per the CT General Statute Statutes, I need to have printed on each bill how much money we are getting from the State and without this money our mill would be </w:t>
      </w:r>
      <w:r>
        <w:rPr>
          <w:rFonts w:ascii="Arial" w:hAnsi="Arial" w:cs="Arial"/>
          <w:color w:val="000000"/>
          <w:sz w:val="28"/>
          <w:szCs w:val="28"/>
        </w:rPr>
        <w:t>​</w:t>
      </w:r>
      <w:r>
        <w:rPr>
          <w:rFonts w:ascii="Verdana" w:hAnsi="Verdana"/>
          <w:color w:val="000000"/>
          <w:sz w:val="28"/>
          <w:szCs w:val="28"/>
        </w:rPr>
        <w:t xml:space="preserve">____. At today's department head meeting both Andreas and Mary stated that they need to wait for John </w:t>
      </w:r>
      <w:proofErr w:type="spellStart"/>
      <w:r>
        <w:rPr>
          <w:rFonts w:ascii="Verdana" w:hAnsi="Verdana"/>
          <w:color w:val="000000"/>
          <w:sz w:val="28"/>
          <w:szCs w:val="28"/>
        </w:rPr>
        <w:t>Chaponis</w:t>
      </w:r>
      <w:proofErr w:type="spellEnd"/>
      <w:r>
        <w:rPr>
          <w:rFonts w:ascii="Verdana" w:hAnsi="Verdana"/>
          <w:color w:val="000000"/>
          <w:sz w:val="28"/>
          <w:szCs w:val="28"/>
        </w:rPr>
        <w:t xml:space="preserve"> to figure out the statement of aide. Also, I need a copy of the meeting minutes from the July 13</w:t>
      </w:r>
      <w:r>
        <w:rPr>
          <w:rFonts w:ascii="Verdana" w:hAnsi="Verdana"/>
          <w:color w:val="000000"/>
          <w:sz w:val="28"/>
          <w:szCs w:val="28"/>
          <w:vertAlign w:val="superscript"/>
        </w:rPr>
        <w:t>th</w:t>
      </w:r>
      <w:r>
        <w:rPr>
          <w:rFonts w:ascii="Verdana" w:hAnsi="Verdana"/>
          <w:color w:val="000000"/>
          <w:sz w:val="28"/>
          <w:szCs w:val="28"/>
        </w:rPr>
        <w:t xml:space="preserve"> meeting for my packet that I will be submitting. I know </w:t>
      </w:r>
      <w:proofErr w:type="spellStart"/>
      <w:proofErr w:type="gramStart"/>
      <w:r>
        <w:rPr>
          <w:rFonts w:ascii="Verdana" w:hAnsi="Verdana"/>
          <w:color w:val="000000"/>
          <w:sz w:val="28"/>
          <w:szCs w:val="28"/>
        </w:rPr>
        <w:t>Andrea,BOF</w:t>
      </w:r>
      <w:proofErr w:type="spellEnd"/>
      <w:proofErr w:type="gramEnd"/>
      <w:r>
        <w:rPr>
          <w:rFonts w:ascii="Verdana" w:hAnsi="Verdana"/>
          <w:color w:val="000000"/>
          <w:sz w:val="28"/>
          <w:szCs w:val="28"/>
        </w:rPr>
        <w:t xml:space="preserve"> Chair knows I need the minutes, we have had several conversations, that this is an important piece. I cannot continue without these two pieces of information. I am hoping the minutes were overlooked and this piece can get filed with the Town Clerk's office quickly.</w:t>
      </w:r>
    </w:p>
    <w:p w14:paraId="63C54023" w14:textId="77777777" w:rsidR="002B2FE2" w:rsidRDefault="002B2FE2" w:rsidP="002B2FE2">
      <w:pPr>
        <w:pStyle w:val="xmsonormal"/>
      </w:pPr>
      <w:proofErr w:type="gramStart"/>
      <w:r>
        <w:rPr>
          <w:rFonts w:ascii="Verdana" w:hAnsi="Verdana"/>
          <w:color w:val="000000"/>
          <w:sz w:val="28"/>
          <w:szCs w:val="28"/>
        </w:rPr>
        <w:t>So</w:t>
      </w:r>
      <w:proofErr w:type="gramEnd"/>
      <w:r>
        <w:rPr>
          <w:rFonts w:ascii="Verdana" w:hAnsi="Verdana"/>
          <w:color w:val="000000"/>
          <w:sz w:val="28"/>
          <w:szCs w:val="28"/>
        </w:rPr>
        <w:t xml:space="preserve"> I am writing to all of you in the hopes that someone can help me get all of this information so that we can meet today's deadline. We need:</w:t>
      </w:r>
    </w:p>
    <w:p w14:paraId="213A6811" w14:textId="77777777" w:rsidR="002B2FE2" w:rsidRDefault="002B2FE2" w:rsidP="002B2FE2">
      <w:pPr>
        <w:pStyle w:val="xmsonormal"/>
      </w:pPr>
      <w:r>
        <w:rPr>
          <w:rFonts w:ascii="Verdana" w:hAnsi="Verdana"/>
          <w:color w:val="000000"/>
          <w:sz w:val="28"/>
          <w:szCs w:val="28"/>
        </w:rPr>
        <w:t>1) the BOF meeting minutes of June 13</w:t>
      </w:r>
      <w:r>
        <w:rPr>
          <w:rFonts w:ascii="Verdana" w:hAnsi="Verdana"/>
          <w:color w:val="000000"/>
          <w:sz w:val="23"/>
          <w:szCs w:val="23"/>
        </w:rPr>
        <w:t>th where</w:t>
      </w:r>
      <w:r>
        <w:rPr>
          <w:rFonts w:ascii="Verdana" w:hAnsi="Verdana"/>
          <w:color w:val="000000"/>
          <w:sz w:val="28"/>
          <w:szCs w:val="28"/>
        </w:rPr>
        <w:t xml:space="preserve"> you set the temporary mill rate</w:t>
      </w:r>
    </w:p>
    <w:p w14:paraId="58B7167C" w14:textId="77777777" w:rsidR="002B2FE2" w:rsidRDefault="002B2FE2" w:rsidP="002B2FE2">
      <w:pPr>
        <w:pStyle w:val="xmsonormal"/>
      </w:pPr>
      <w:r>
        <w:rPr>
          <w:rFonts w:ascii="Verdana" w:hAnsi="Verdana"/>
          <w:color w:val="000000"/>
          <w:sz w:val="28"/>
          <w:szCs w:val="28"/>
        </w:rPr>
        <w:t xml:space="preserve">2) hoping someone can work with Andreas &amp; Mary to figure out the statement of aid piece so that I can finish my forms to meet our deadline. I know a few of you on the BOF have the formula </w:t>
      </w:r>
      <w:r>
        <w:rPr>
          <w:rFonts w:ascii="Verdana" w:hAnsi="Verdana"/>
          <w:color w:val="000000"/>
          <w:sz w:val="28"/>
          <w:szCs w:val="28"/>
        </w:rPr>
        <w:lastRenderedPageBreak/>
        <w:t xml:space="preserve">calculator to figure out the statement of aid piece. I would welcome </w:t>
      </w:r>
      <w:proofErr w:type="gramStart"/>
      <w:r>
        <w:rPr>
          <w:rFonts w:ascii="Verdana" w:hAnsi="Verdana"/>
          <w:color w:val="000000"/>
          <w:sz w:val="28"/>
          <w:szCs w:val="28"/>
        </w:rPr>
        <w:t>any and all</w:t>
      </w:r>
      <w:proofErr w:type="gramEnd"/>
      <w:r>
        <w:rPr>
          <w:rFonts w:ascii="Verdana" w:hAnsi="Verdana"/>
          <w:color w:val="000000"/>
          <w:sz w:val="28"/>
          <w:szCs w:val="28"/>
        </w:rPr>
        <w:t xml:space="preserve"> help so that we can meet this deadline.</w:t>
      </w:r>
    </w:p>
    <w:p w14:paraId="02E689BD" w14:textId="77777777" w:rsidR="002B2FE2" w:rsidRDefault="002B2FE2" w:rsidP="002B2FE2">
      <w:pPr>
        <w:pStyle w:val="xmsonormal"/>
      </w:pPr>
      <w:r>
        <w:rPr>
          <w:rFonts w:ascii="Verdana" w:hAnsi="Verdana"/>
          <w:color w:val="000000"/>
          <w:sz w:val="28"/>
          <w:szCs w:val="28"/>
        </w:rPr>
        <w:t>We don't meet this deadline there is a HUGE possibility that our bills will be pushed off to August 1</w:t>
      </w:r>
      <w:r>
        <w:rPr>
          <w:rFonts w:ascii="Verdana" w:hAnsi="Verdana"/>
          <w:color w:val="000000"/>
          <w:sz w:val="28"/>
          <w:szCs w:val="28"/>
          <w:vertAlign w:val="superscript"/>
        </w:rPr>
        <w:t>st</w:t>
      </w:r>
      <w:r>
        <w:rPr>
          <w:rFonts w:ascii="Verdana" w:hAnsi="Verdana"/>
          <w:color w:val="000000"/>
          <w:sz w:val="28"/>
          <w:szCs w:val="28"/>
        </w:rPr>
        <w:t xml:space="preserve"> bill date - someone please let me know that that will be acceptable. I am unable to do what the BOF wants without everyone working together and getting me this information ASAP.</w:t>
      </w:r>
    </w:p>
    <w:p w14:paraId="613EC058" w14:textId="77777777" w:rsidR="002B2FE2" w:rsidRDefault="002B2FE2" w:rsidP="002B2FE2">
      <w:pPr>
        <w:pStyle w:val="xmsonormal"/>
      </w:pPr>
      <w:r>
        <w:rPr>
          <w:rFonts w:ascii="Verdana" w:hAnsi="Verdana"/>
          <w:color w:val="000000"/>
          <w:sz w:val="28"/>
          <w:szCs w:val="28"/>
        </w:rPr>
        <w:t>Thank you for listening and I look forward to hearing from you as to how you want me to proceed with this task.</w:t>
      </w:r>
    </w:p>
    <w:p w14:paraId="3F65E203" w14:textId="77777777" w:rsidR="002B2FE2" w:rsidRDefault="002B2FE2" w:rsidP="002B2FE2">
      <w:pPr>
        <w:pStyle w:val="xmsonormal"/>
        <w:jc w:val="center"/>
      </w:pPr>
      <w:r>
        <w:rPr>
          <w:rStyle w:val="xcontentpasted0"/>
          <w:rFonts w:ascii="Arial" w:hAnsi="Arial" w:cs="Arial"/>
          <w:b/>
          <w:bCs/>
          <w:color w:val="000000"/>
          <w:sz w:val="28"/>
          <w:szCs w:val="28"/>
          <w:u w:val="single"/>
        </w:rPr>
        <w:t>State Aide Statement</w:t>
      </w:r>
    </w:p>
    <w:p w14:paraId="429C691A" w14:textId="77777777" w:rsidR="002B2FE2" w:rsidRDefault="002B2FE2" w:rsidP="002B2FE2">
      <w:pPr>
        <w:pStyle w:val="xmsonormal"/>
      </w:pPr>
      <w:r>
        <w:rPr>
          <w:rStyle w:val="xcontentpasted0"/>
          <w:rFonts w:ascii="Arial" w:hAnsi="Arial" w:cs="Arial"/>
          <w:color w:val="000000"/>
          <w:sz w:val="28"/>
          <w:szCs w:val="28"/>
        </w:rPr>
        <w:t>The Town of Colchester estimates that $___________ will be received from the State of Connecticut for various state financed programs. Without this assistance your mill rate would have been ​_____ mills.</w:t>
      </w:r>
    </w:p>
    <w:p w14:paraId="0578E663" w14:textId="77777777" w:rsidR="002B2FE2" w:rsidRDefault="002B2FE2" w:rsidP="002B2FE2">
      <w:pPr>
        <w:pStyle w:val="xmsonormal"/>
        <w:shd w:val="clear" w:color="auto" w:fill="FFFFFF"/>
      </w:pPr>
      <w:r>
        <w:rPr>
          <w:rFonts w:ascii="Comic Sans MS" w:hAnsi="Comic Sans MS"/>
          <w:color w:val="000000"/>
          <w:sz w:val="24"/>
          <w:szCs w:val="24"/>
        </w:rPr>
        <w:t>Sincerely,</w:t>
      </w:r>
    </w:p>
    <w:p w14:paraId="0A2B1293" w14:textId="77777777" w:rsidR="002B2FE2" w:rsidRDefault="002B2FE2" w:rsidP="002B2FE2">
      <w:pPr>
        <w:pStyle w:val="xmsonormal"/>
        <w:shd w:val="clear" w:color="auto" w:fill="FFFFFF"/>
      </w:pPr>
      <w:r>
        <w:rPr>
          <w:rFonts w:ascii="Comic Sans MS" w:hAnsi="Comic Sans MS"/>
          <w:color w:val="000000"/>
          <w:sz w:val="24"/>
          <w:szCs w:val="24"/>
          <w:shd w:val="clear" w:color="auto" w:fill="FFFFFF"/>
        </w:rPr>
        <w:t>Michele Wyatt, CCMC</w:t>
      </w:r>
      <w:r>
        <w:rPr>
          <w:rFonts w:ascii="Arial" w:hAnsi="Arial" w:cs="Arial"/>
          <w:color w:val="212121"/>
          <w:sz w:val="24"/>
          <w:szCs w:val="24"/>
        </w:rPr>
        <w:br/>
      </w:r>
      <w:r>
        <w:rPr>
          <w:rFonts w:ascii="Arial" w:hAnsi="Arial" w:cs="Arial"/>
          <w:color w:val="212121"/>
          <w:sz w:val="20"/>
          <w:szCs w:val="20"/>
          <w:shd w:val="clear" w:color="auto" w:fill="FFFFFF"/>
        </w:rPr>
        <w:t>Tax Collector</w:t>
      </w:r>
      <w:r>
        <w:rPr>
          <w:rFonts w:ascii="Arial" w:hAnsi="Arial" w:cs="Arial"/>
          <w:color w:val="212121"/>
          <w:sz w:val="20"/>
          <w:szCs w:val="20"/>
        </w:rPr>
        <w:br/>
      </w:r>
      <w:r>
        <w:rPr>
          <w:rFonts w:ascii="Arial" w:hAnsi="Arial" w:cs="Arial"/>
          <w:color w:val="212121"/>
          <w:sz w:val="20"/>
          <w:szCs w:val="20"/>
          <w:shd w:val="clear" w:color="auto" w:fill="FFFFFF"/>
        </w:rPr>
        <w:t>127 Norwich Avenue</w:t>
      </w:r>
      <w:r>
        <w:rPr>
          <w:rFonts w:ascii="Arial" w:hAnsi="Arial" w:cs="Arial"/>
          <w:color w:val="212121"/>
          <w:sz w:val="20"/>
          <w:szCs w:val="20"/>
        </w:rPr>
        <w:br/>
      </w:r>
      <w:r>
        <w:rPr>
          <w:rFonts w:ascii="Arial" w:hAnsi="Arial" w:cs="Arial"/>
          <w:color w:val="212121"/>
          <w:sz w:val="20"/>
          <w:szCs w:val="20"/>
          <w:shd w:val="clear" w:color="auto" w:fill="FFFFFF"/>
        </w:rPr>
        <w:t>Colchester, Ct 06415</w:t>
      </w:r>
      <w:r>
        <w:rPr>
          <w:rFonts w:ascii="Arial" w:hAnsi="Arial" w:cs="Arial"/>
          <w:color w:val="212121"/>
          <w:sz w:val="20"/>
          <w:szCs w:val="20"/>
        </w:rPr>
        <w:br/>
      </w:r>
      <w:r>
        <w:rPr>
          <w:rFonts w:ascii="Arial" w:hAnsi="Arial" w:cs="Arial"/>
          <w:color w:val="212121"/>
          <w:sz w:val="20"/>
          <w:szCs w:val="20"/>
          <w:shd w:val="clear" w:color="auto" w:fill="FFFFFF"/>
        </w:rPr>
        <w:t>Phone: 860-537-7210</w:t>
      </w:r>
      <w:r>
        <w:rPr>
          <w:rFonts w:ascii="Arial" w:hAnsi="Arial" w:cs="Arial"/>
          <w:color w:val="212121"/>
          <w:sz w:val="20"/>
          <w:szCs w:val="20"/>
        </w:rPr>
        <w:br/>
      </w:r>
      <w:r>
        <w:rPr>
          <w:rFonts w:ascii="Arial" w:hAnsi="Arial" w:cs="Arial"/>
          <w:color w:val="212121"/>
          <w:sz w:val="20"/>
          <w:szCs w:val="20"/>
          <w:shd w:val="clear" w:color="auto" w:fill="FFFFFF"/>
        </w:rPr>
        <w:t>Fax: 860-537-1147</w:t>
      </w:r>
      <w:r>
        <w:rPr>
          <w:rFonts w:ascii="Arial" w:hAnsi="Arial" w:cs="Arial"/>
          <w:color w:val="212121"/>
          <w:sz w:val="20"/>
          <w:szCs w:val="20"/>
        </w:rPr>
        <w:br/>
      </w:r>
      <w:r>
        <w:rPr>
          <w:rFonts w:ascii="Arial" w:hAnsi="Arial" w:cs="Arial"/>
          <w:color w:val="212121"/>
          <w:sz w:val="20"/>
          <w:szCs w:val="20"/>
          <w:shd w:val="clear" w:color="auto" w:fill="FFFFFF"/>
        </w:rPr>
        <w:t xml:space="preserve">Email: </w:t>
      </w:r>
      <w:hyperlink r:id="rId43" w:history="1">
        <w:r>
          <w:rPr>
            <w:rStyle w:val="Hyperlink"/>
            <w:rFonts w:ascii="Arial" w:hAnsi="Arial" w:cs="Arial"/>
            <w:sz w:val="20"/>
            <w:szCs w:val="20"/>
            <w:shd w:val="clear" w:color="auto" w:fill="FFFFFF"/>
          </w:rPr>
          <w:t>taxcollector@colchesterct.gov</w:t>
        </w:r>
      </w:hyperlink>
    </w:p>
    <w:p w14:paraId="60120B44" w14:textId="77777777" w:rsidR="002B2FE2" w:rsidRDefault="002B2FE2"/>
    <w:sectPr w:rsidR="002B2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E2"/>
    <w:rsid w:val="002B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E810"/>
  <w15:chartTrackingRefBased/>
  <w15:docId w15:val="{15622A00-DAAD-4C79-916E-73A066DE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FE2"/>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2FE2"/>
    <w:rPr>
      <w:color w:val="0563C1"/>
      <w:u w:val="single"/>
    </w:rPr>
  </w:style>
  <w:style w:type="paragraph" w:styleId="NormalWeb">
    <w:name w:val="Normal (Web)"/>
    <w:basedOn w:val="Normal"/>
    <w:uiPriority w:val="99"/>
    <w:semiHidden/>
    <w:unhideWhenUsed/>
    <w:rsid w:val="002B2FE2"/>
  </w:style>
  <w:style w:type="paragraph" w:customStyle="1" w:styleId="xmsonormal">
    <w:name w:val="x_msonormal"/>
    <w:basedOn w:val="Normal"/>
    <w:uiPriority w:val="99"/>
    <w:semiHidden/>
    <w:rsid w:val="002B2FE2"/>
  </w:style>
  <w:style w:type="paragraph" w:customStyle="1" w:styleId="xmsolistparagraph">
    <w:name w:val="x_msolistparagraph"/>
    <w:basedOn w:val="Normal"/>
    <w:uiPriority w:val="99"/>
    <w:semiHidden/>
    <w:rsid w:val="002B2FE2"/>
    <w:pPr>
      <w:ind w:left="720"/>
    </w:pPr>
  </w:style>
  <w:style w:type="character" w:customStyle="1" w:styleId="xcontentpasted0">
    <w:name w:val="x_contentpasted0"/>
    <w:basedOn w:val="DefaultParagraphFont"/>
    <w:rsid w:val="002B2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3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yes@colchesterct.gov" TargetMode="External"/><Relationship Id="rId13" Type="http://schemas.openxmlformats.org/officeDocument/2006/relationships/hyperlink" Target="mailto:rcoyle@colchesterct.gov" TargetMode="External"/><Relationship Id="rId18" Type="http://schemas.openxmlformats.org/officeDocument/2006/relationships/hyperlink" Target="mailto:taxcollector@colchesterct.gov" TargetMode="External"/><Relationship Id="rId26" Type="http://schemas.openxmlformats.org/officeDocument/2006/relationships/hyperlink" Target="mailto:dturner@colchesterct.gov" TargetMode="External"/><Relationship Id="rId39" Type="http://schemas.openxmlformats.org/officeDocument/2006/relationships/hyperlink" Target="mailto:rcoyle@colchesterct.gov" TargetMode="External"/><Relationship Id="rId3" Type="http://schemas.openxmlformats.org/officeDocument/2006/relationships/webSettings" Target="webSettings.xml"/><Relationship Id="rId21" Type="http://schemas.openxmlformats.org/officeDocument/2006/relationships/hyperlink" Target="mailto:megan@colchesterct.gov" TargetMode="External"/><Relationship Id="rId34" Type="http://schemas.openxmlformats.org/officeDocument/2006/relationships/hyperlink" Target="mailto:megan@colchesterct.gov" TargetMode="External"/><Relationship Id="rId42" Type="http://schemas.openxmlformats.org/officeDocument/2006/relationships/hyperlink" Target="mailto:dBates@colchesterct.gov" TargetMode="External"/><Relationship Id="rId7" Type="http://schemas.openxmlformats.org/officeDocument/2006/relationships/hyperlink" Target="mailto:BOFChair@colchesterct.gov" TargetMode="External"/><Relationship Id="rId12" Type="http://schemas.openxmlformats.org/officeDocument/2006/relationships/hyperlink" Target="mailto:tVaillancourt@ColchesterCT.gov" TargetMode="External"/><Relationship Id="rId17" Type="http://schemas.openxmlformats.org/officeDocument/2006/relationships/hyperlink" Target="mailto:mwilliamson@colchesterct.gov" TargetMode="External"/><Relationship Id="rId25" Type="http://schemas.openxmlformats.org/officeDocument/2006/relationships/hyperlink" Target="mailto:rcoyle@colchesterct.gov" TargetMode="External"/><Relationship Id="rId33" Type="http://schemas.openxmlformats.org/officeDocument/2006/relationships/hyperlink" Target="mailto:mhayes@colchesterct.gov" TargetMode="External"/><Relationship Id="rId38" Type="http://schemas.openxmlformats.org/officeDocument/2006/relationships/hyperlink" Target="mailto:selectman@colchesterct.gov" TargetMode="External"/><Relationship Id="rId2" Type="http://schemas.openxmlformats.org/officeDocument/2006/relationships/settings" Target="settings.xml"/><Relationship Id="rId16" Type="http://schemas.openxmlformats.org/officeDocument/2006/relationships/hyperlink" Target="mailto:dBates@colchesterct.gov" TargetMode="External"/><Relationship Id="rId20" Type="http://schemas.openxmlformats.org/officeDocument/2006/relationships/hyperlink" Target="mailto:mhayes@colchesterct.gov" TargetMode="External"/><Relationship Id="rId29" Type="http://schemas.openxmlformats.org/officeDocument/2006/relationships/hyperlink" Target="mailto:assessor@colchesterct.gov" TargetMode="External"/><Relationship Id="rId41" Type="http://schemas.openxmlformats.org/officeDocument/2006/relationships/hyperlink" Target="mailto:jLaChapelle@colchesterct.gov" TargetMode="External"/><Relationship Id="rId1" Type="http://schemas.openxmlformats.org/officeDocument/2006/relationships/styles" Target="styles.xml"/><Relationship Id="rId6" Type="http://schemas.openxmlformats.org/officeDocument/2006/relationships/hyperlink" Target="mailto:taxcollector@colchesterct.gov" TargetMode="External"/><Relationship Id="rId11" Type="http://schemas.openxmlformats.org/officeDocument/2006/relationships/hyperlink" Target="mailto:aShilosky@colchesterct.gov" TargetMode="External"/><Relationship Id="rId24" Type="http://schemas.openxmlformats.org/officeDocument/2006/relationships/hyperlink" Target="mailto:tVaillancourt@ColchesterCT.gov" TargetMode="External"/><Relationship Id="rId32" Type="http://schemas.openxmlformats.org/officeDocument/2006/relationships/hyperlink" Target="mailto:BOFChair@colchesterct.gov" TargetMode="External"/><Relationship Id="rId37" Type="http://schemas.openxmlformats.org/officeDocument/2006/relationships/hyperlink" Target="mailto:tVaillancourt@ColchesterCT.gov" TargetMode="External"/><Relationship Id="rId40" Type="http://schemas.openxmlformats.org/officeDocument/2006/relationships/hyperlink" Target="mailto:dturner@colchesterct.gov" TargetMode="External"/><Relationship Id="rId45" Type="http://schemas.openxmlformats.org/officeDocument/2006/relationships/theme" Target="theme/theme1.xml"/><Relationship Id="rId5" Type="http://schemas.openxmlformats.org/officeDocument/2006/relationships/hyperlink" Target="mailto:selectman@colchesterct.gov" TargetMode="External"/><Relationship Id="rId15" Type="http://schemas.openxmlformats.org/officeDocument/2006/relationships/hyperlink" Target="mailto:jLaChapelle@colchesterct.gov" TargetMode="External"/><Relationship Id="rId23" Type="http://schemas.openxmlformats.org/officeDocument/2006/relationships/hyperlink" Target="mailto:aShilosky@colchesterct.gov" TargetMode="External"/><Relationship Id="rId28" Type="http://schemas.openxmlformats.org/officeDocument/2006/relationships/hyperlink" Target="mailto:dBates@colchesterct.gov" TargetMode="External"/><Relationship Id="rId36" Type="http://schemas.openxmlformats.org/officeDocument/2006/relationships/hyperlink" Target="mailto:aShilosky@colchesterct.gov" TargetMode="External"/><Relationship Id="rId10" Type="http://schemas.openxmlformats.org/officeDocument/2006/relationships/hyperlink" Target="mailto:jthomas@colchesterct.gov" TargetMode="External"/><Relationship Id="rId19" Type="http://schemas.openxmlformats.org/officeDocument/2006/relationships/hyperlink" Target="mailto:BOFChair@colchesterct.gov" TargetMode="External"/><Relationship Id="rId31" Type="http://schemas.openxmlformats.org/officeDocument/2006/relationships/hyperlink" Target="mailto:taxcollector@colchesterct.gov" TargetMode="External"/><Relationship Id="rId44" Type="http://schemas.openxmlformats.org/officeDocument/2006/relationships/fontTable" Target="fontTable.xml"/><Relationship Id="rId4" Type="http://schemas.openxmlformats.org/officeDocument/2006/relationships/hyperlink" Target="mailto:assessor@colchesterct.gov" TargetMode="External"/><Relationship Id="rId9" Type="http://schemas.openxmlformats.org/officeDocument/2006/relationships/hyperlink" Target="mailto:megan@colchesterct.gov" TargetMode="External"/><Relationship Id="rId14" Type="http://schemas.openxmlformats.org/officeDocument/2006/relationships/hyperlink" Target="mailto:dturner@colchesterct.gov" TargetMode="External"/><Relationship Id="rId22" Type="http://schemas.openxmlformats.org/officeDocument/2006/relationships/hyperlink" Target="mailto:jthomas@colchesterct.gov" TargetMode="External"/><Relationship Id="rId27" Type="http://schemas.openxmlformats.org/officeDocument/2006/relationships/hyperlink" Target="mailto:jLaChapelle@colchesterct.gov" TargetMode="External"/><Relationship Id="rId30" Type="http://schemas.openxmlformats.org/officeDocument/2006/relationships/hyperlink" Target="mailto:mwilliamson@colchesterct.gov" TargetMode="External"/><Relationship Id="rId35" Type="http://schemas.openxmlformats.org/officeDocument/2006/relationships/hyperlink" Target="mailto:jthomas@colchesterct.gov" TargetMode="External"/><Relationship Id="rId43" Type="http://schemas.openxmlformats.org/officeDocument/2006/relationships/hyperlink" Target="mailto:taxcollector@colchester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9647</Characters>
  <Application>Microsoft Office Word</Application>
  <DocSecurity>0</DocSecurity>
  <Lines>80</Lines>
  <Paragraphs>22</Paragraphs>
  <ScaleCrop>false</ScaleCrop>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Furman</dc:creator>
  <cp:keywords/>
  <dc:description/>
  <cp:lastModifiedBy>Gayle Furman</cp:lastModifiedBy>
  <cp:revision>1</cp:revision>
  <dcterms:created xsi:type="dcterms:W3CDTF">2023-06-26T20:13:00Z</dcterms:created>
  <dcterms:modified xsi:type="dcterms:W3CDTF">2023-06-26T20:14:00Z</dcterms:modified>
</cp:coreProperties>
</file>